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7581" w14:textId="77777777" w:rsidR="00426FAA" w:rsidRPr="00426FAA" w:rsidRDefault="00426FAA" w:rsidP="00426FAA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426FA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Кто и как может получить бесплатную электронную подпись с 1 июля</w:t>
      </w:r>
    </w:p>
    <w:p w14:paraId="4479F9D5" w14:textId="77777777" w:rsidR="00426FAA" w:rsidRPr="00426FAA" w:rsidRDefault="00426FAA" w:rsidP="00426FA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85E08" wp14:editId="400C29D4">
            <wp:extent cx="3806190" cy="2137410"/>
            <wp:effectExtent l="0" t="0" r="3810" b="0"/>
            <wp:docPr id="11" name="Рисунок 11" descr="Кто и как может получить бесплатную электронную подпись с 1 ию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то и как может получить бесплатную электронную подпись с 1 ию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4B01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b/>
          <w:bCs/>
          <w:sz w:val="24"/>
          <w:szCs w:val="24"/>
          <w:lang w:eastAsia="ru-RU"/>
        </w:rPr>
        <w:t>C 1 января 2022 года на ФНС России </w:t>
      </w:r>
      <w:hyperlink r:id="rId6" w:history="1">
        <w:r w:rsidRPr="00426FAA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возлагаются функции</w:t>
        </w:r>
      </w:hyperlink>
      <w:r w:rsidRPr="00426FAA">
        <w:rPr>
          <w:rFonts w:eastAsia="Times New Roman" w:cs="Times New Roman"/>
          <w:b/>
          <w:bCs/>
          <w:sz w:val="24"/>
          <w:szCs w:val="24"/>
          <w:lang w:eastAsia="ru-RU"/>
        </w:rPr>
        <w:t> 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нотариусов, сообщает Межрайонная ИФНС России № 15 по Приморскому краю.</w:t>
      </w:r>
    </w:p>
    <w:p w14:paraId="39B42B0C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 xml:space="preserve">Срок действия КЭП, выпущенных коммерческими удостоверяющими центрами, заканчивается 1 января 2022 года. До 1 июля 2021 года им необходимо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переаккредитоваться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>. Чтобы обеспечить «бесшовный» переход от платной к соответствующей безвозмездной государственной услуге по выпуску электронной подписи с 1 июля получить квалифицированную электронную подпись можно будет в Удостоверяющем центре ФНС России.</w:t>
      </w:r>
    </w:p>
    <w:p w14:paraId="4FE4425A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b/>
          <w:bCs/>
          <w:sz w:val="24"/>
          <w:szCs w:val="24"/>
          <w:lang w:eastAsia="ru-RU"/>
        </w:rPr>
        <w:t>Сделать это смогут все юридические лица и индивидуальные предприниматели с учетом следующих ограничений:</w:t>
      </w:r>
    </w:p>
    <w:p w14:paraId="02D24C1E" w14:textId="77777777" w:rsidR="00426FAA" w:rsidRPr="00426FAA" w:rsidRDefault="00426FAA" w:rsidP="00426FA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Удостоверяющий центр ФНС России бесплатно выдает квалифицированные сертификаты только для юридических лиц (как правило, генеральному директору, который действует от лица компании без доверенности), индивидуальных предпринимателей и нотариусов;</w:t>
      </w:r>
    </w:p>
    <w:p w14:paraId="58BED112" w14:textId="77777777" w:rsidR="00426FAA" w:rsidRPr="00426FAA" w:rsidRDefault="00426FAA" w:rsidP="00426FA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Квалифицированный сертификат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центрах;</w:t>
      </w:r>
    </w:p>
    <w:p w14:paraId="2B6785E5" w14:textId="77777777" w:rsidR="00426FAA" w:rsidRPr="00426FAA" w:rsidRDefault="00426FAA" w:rsidP="00426FA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Квалифицированные сертификаты для заявителей, указанных в п.1, выпускаются территориальными налоговыми органами по предварительной записи. Заявитель должен лично предоставить заявление на выпуск КЭП, паспорт и СНИЛС в налоговый орган и пройти процедуру идентификации.</w:t>
      </w:r>
    </w:p>
    <w:p w14:paraId="3D887151" w14:textId="77777777" w:rsidR="00426FAA" w:rsidRPr="00426FAA" w:rsidRDefault="00426FAA" w:rsidP="00426FA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 xml:space="preserve">Квалифицированный сертификат записывается на предоставляемый заявителем носитель ключевой информации, сертифицированный ФСТЭК России или ФСБ России. УЦ ФНС России поддерживает ключевые носители формата USB Тип-А, в частности: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Рутокен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ЭЦП 2.0,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Рутокен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S,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Рутокен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Lite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JaCarta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ГОСТ, JaCarta-2 ГОСТ,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JaCarta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LT, ESMART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Token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, ESMART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Token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ГОСТ и другие, соответствующие установленным требованиям.</w:t>
      </w:r>
    </w:p>
    <w:p w14:paraId="36700313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lastRenderedPageBreak/>
        <w:t>Приобрести такие носители можно у дистрибьюторов производителей и в специализированных интернет-магазинах. Кроме того, можно использовать уже имеющиеся носители при условии их соответствия требованиям. Один ключевой носитель может использоваться для хранения нескольких (до 32 экз.) КЭП и сертификатов к ним, выданных как коммерческими, так и государственными УЦ.</w:t>
      </w:r>
    </w:p>
    <w:p w14:paraId="0232B0CB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Для подготовки заявления на выдачу квалифицированного сертификата, а также приобретения ключевых носителей можно обратиться к оператору </w:t>
      </w:r>
      <w:hyperlink r:id="rId7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электронного документооборота</w:t>
        </w:r>
      </w:hyperlink>
      <w:r w:rsidRPr="00426FAA">
        <w:rPr>
          <w:rFonts w:eastAsia="Times New Roman" w:cs="Times New Roman"/>
          <w:sz w:val="24"/>
          <w:szCs w:val="24"/>
          <w:lang w:eastAsia="ru-RU"/>
        </w:rPr>
        <w:t>. Полученные в рамках «пилотного» выпуска квалифицированные сертификаты являются легитимными, имеют срок действия 15 месяцев и могут использоваться для сдачи отчетности и ведения хозяйственной деятельности в рамках </w:t>
      </w:r>
      <w:hyperlink r:id="rId8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Федерального закона от 06.04.2011 № 63-ФЗ</w:t>
        </w:r>
      </w:hyperlink>
      <w:r w:rsidRPr="00426FAA">
        <w:rPr>
          <w:rFonts w:eastAsia="Times New Roman" w:cs="Times New Roman"/>
          <w:sz w:val="24"/>
          <w:szCs w:val="24"/>
          <w:lang w:eastAsia="ru-RU"/>
        </w:rPr>
        <w:t> «Об электронной подписи».</w:t>
      </w:r>
    </w:p>
    <w:p w14:paraId="6DB51AC2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Пользователи, получившие КЭП в УЦ ФНС России, могут обращаться в </w:t>
      </w:r>
      <w:hyperlink r:id="rId9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Службу </w:t>
        </w:r>
      </w:hyperlink>
      <w:hyperlink r:id="rId10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техни</w:t>
        </w:r>
      </w:hyperlink>
      <w:hyperlink r:id="rId11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ческой поддержки</w:t>
        </w:r>
      </w:hyperlink>
      <w:r w:rsidRPr="00426FAA">
        <w:rPr>
          <w:rFonts w:eastAsia="Times New Roman" w:cs="Times New Roman"/>
          <w:sz w:val="24"/>
          <w:szCs w:val="24"/>
          <w:lang w:eastAsia="ru-RU"/>
        </w:rPr>
        <w:t> или по телефону Единого контакт-центра ФНС России: 8-800-222-2222.</w:t>
      </w:r>
    </w:p>
    <w:p w14:paraId="57D07B77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С 1 июля 2021 года лица, имеющие право действовать без доверенности от имени организации, и индивидуальные предприниматели смогут подать заявление на выпуск КЭП через «</w:t>
      </w:r>
      <w:hyperlink r:id="rId12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Личный кабинет налогоплательщика – физического лица</w:t>
        </w:r>
      </w:hyperlink>
      <w:r w:rsidRPr="00426FAA">
        <w:rPr>
          <w:rFonts w:eastAsia="Times New Roman" w:cs="Times New Roman"/>
          <w:sz w:val="24"/>
          <w:szCs w:val="24"/>
          <w:lang w:eastAsia="ru-RU"/>
        </w:rPr>
        <w:t>».</w:t>
      </w:r>
    </w:p>
    <w:p w14:paraId="741D5FDD" w14:textId="77777777" w:rsidR="00426FAA" w:rsidRPr="00426FAA" w:rsidRDefault="00426FAA" w:rsidP="00426FA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b/>
          <w:bCs/>
          <w:sz w:val="24"/>
          <w:szCs w:val="24"/>
          <w:lang w:eastAsia="ru-RU"/>
        </w:rPr>
        <w:t>ФНС напоминает, что с 1 января 2022 года вступают в силу следующие ограничения:</w:t>
      </w:r>
    </w:p>
    <w:p w14:paraId="25F3A71C" w14:textId="77777777" w:rsidR="00426FAA" w:rsidRPr="00426FAA" w:rsidRDefault="00426FAA" w:rsidP="00426FAA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 xml:space="preserve">Квалифицированную электронную подпись кредитных организаций, операторов платежных систем,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некредитных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 xml:space="preserve"> финансовых организаций и индивидуальных предпринимателей </w:t>
      </w:r>
      <w:hyperlink r:id="rId13" w:history="1">
        <w:r w:rsidRPr="00426FA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можно будет получить</w:t>
        </w:r>
      </w:hyperlink>
      <w:r w:rsidRPr="00426FAA">
        <w:rPr>
          <w:rFonts w:eastAsia="Times New Roman" w:cs="Times New Roman"/>
          <w:sz w:val="24"/>
          <w:szCs w:val="24"/>
          <w:lang w:eastAsia="ru-RU"/>
        </w:rPr>
        <w:t> в Удостоверяющем центре Центрального банка Российской Федерации;</w:t>
      </w:r>
    </w:p>
    <w:p w14:paraId="0F5EA089" w14:textId="77777777" w:rsidR="00426FAA" w:rsidRPr="00426FAA" w:rsidRDefault="00426FAA" w:rsidP="00426FAA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>Квалифицированную электронную подпись должностных лиц государственных органов, органов местного самоуправления либо подведомственных государственному органу или органу местного самоуправления организации можно будет получить в Удостоверяющем центре Федерального Казначейства;</w:t>
      </w:r>
    </w:p>
    <w:p w14:paraId="3C41668F" w14:textId="77777777" w:rsidR="00426FAA" w:rsidRPr="00426FAA" w:rsidRDefault="00426FAA" w:rsidP="00426FAA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6FAA">
        <w:rPr>
          <w:rFonts w:eastAsia="Times New Roman" w:cs="Times New Roman"/>
          <w:sz w:val="24"/>
          <w:szCs w:val="24"/>
          <w:lang w:eastAsia="ru-RU"/>
        </w:rPr>
        <w:t xml:space="preserve">Квалифицированную электронную подпись физических лиц, а также лиц, действующих от имени юридического лица по доверенности, можно будет получить в коммерческих удостоверяющих центрах после их </w:t>
      </w:r>
      <w:proofErr w:type="spellStart"/>
      <w:r w:rsidRPr="00426FAA">
        <w:rPr>
          <w:rFonts w:eastAsia="Times New Roman" w:cs="Times New Roman"/>
          <w:sz w:val="24"/>
          <w:szCs w:val="24"/>
          <w:lang w:eastAsia="ru-RU"/>
        </w:rPr>
        <w:t>переаккредитации</w:t>
      </w:r>
      <w:proofErr w:type="spellEnd"/>
      <w:r w:rsidRPr="00426FAA">
        <w:rPr>
          <w:rFonts w:eastAsia="Times New Roman" w:cs="Times New Roman"/>
          <w:sz w:val="24"/>
          <w:szCs w:val="24"/>
          <w:lang w:eastAsia="ru-RU"/>
        </w:rPr>
        <w:t>.</w:t>
      </w:r>
    </w:p>
    <w:p w14:paraId="2937E1CC" w14:textId="77777777" w:rsidR="00F12C76" w:rsidRDefault="00F12C76" w:rsidP="00426FA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F79"/>
    <w:multiLevelType w:val="multilevel"/>
    <w:tmpl w:val="A9E8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4530E"/>
    <w:multiLevelType w:val="multilevel"/>
    <w:tmpl w:val="2D92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4E0"/>
    <w:multiLevelType w:val="multilevel"/>
    <w:tmpl w:val="859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AA"/>
    <w:rsid w:val="00426FA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C816"/>
  <w15:chartTrackingRefBased/>
  <w15:docId w15:val="{A17997A1-056A-4511-A135-23E0319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32938_blank_" TargetMode="External"/><Relationship Id="rId13" Type="http://schemas.openxmlformats.org/officeDocument/2006/relationships/hyperlink" Target="http://base.garant.ru/12127405/ef67419dbaa01e4d228acc1d3cf42314/_blank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taxation/submission_statements/operations/_blank_" TargetMode="External"/><Relationship Id="rId12" Type="http://schemas.openxmlformats.org/officeDocument/2006/relationships/hyperlink" Target="https://lkfl2.nalog.ru/lkfl/login_blank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32938_blank_" TargetMode="External"/><Relationship Id="rId11" Type="http://schemas.openxmlformats.org/officeDocument/2006/relationships/hyperlink" Target="https://www.nalog.ru/rn77/service/service_feedback/?service=83_blank_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nalog.ru/rn77/service/service_feedback/?service=83_blank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service/service_feedback/?service=83_blank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2021-05-24T02:45:00Z</dcterms:created>
  <dcterms:modified xsi:type="dcterms:W3CDTF">2021-05-24T02:46:00Z</dcterms:modified>
</cp:coreProperties>
</file>